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120"/>
      </w:pPr>
      <w:r>
        <w:rPr>
          <w:rFonts w:ascii="Arial" w:cs="Arial" w:eastAsia="Arial" w:hAnsi="Arial"/>
          <w:b/>
          <w:bCs/>
          <w:color w:val="1E3A3B"/>
          <w:sz w:val="32"/>
          <w:szCs w:val="32"/>
        </w:rPr>
        <w:t xml:space="preserve">Indkaldelse og dagsorden</w:t>
      </w:r>
    </w:p>
    <w:p>
      <w:pPr>
        <w:spacing w:after="120"/>
      </w:pPr>
      <w:r>
        <w:rPr>
          <w:rFonts w:ascii="Arial" w:cs="Arial" w:eastAsia="Arial" w:hAnsi="Arial"/>
          <w:color w:val="5F716F"/>
          <w:sz w:val="20"/>
          <w:szCs w:val="20"/>
        </w:rPr>
        <w:t xml:space="preserve">Ordinær generalforsamling</w:t>
      </w:r>
    </w:p>
    <w:p>
      <w:pPr>
        <w:pBdr>
          <w:left w:val="single" w:color="284C4E" w:sz="24" w:space="10"/>
        </w:pBdr>
        <w:shd w:fill="EEF3F2" w:val="clear"/>
        <w:spacing w:after="160" w:before="40"/>
      </w:pPr>
      <w:r>
        <w:rPr>
          <w:rFonts w:ascii="Arial" w:cs="Arial" w:eastAsia="Arial" w:hAnsi="Arial"/>
        </w:rPr>
        <w:t xml:space="preserve">Denne skabelon indkalder til ordinær generalforsamling med den lovpligtige minimumsdagsorden. Tilpas punkter og frister til jeres vedtægter. Felter i </w:t>
      </w:r>
      <w:r>
        <w:rPr>
          <w:rFonts w:ascii="Arial" w:cs="Arial" w:eastAsia="Arial" w:hAnsi="Arial"/>
          <w:i/>
          <w:iCs/>
          <w:color w:val="9A6A00"/>
        </w:rPr>
        <w:t xml:space="preserve">[parentes]</w:t>
      </w:r>
      <w:r>
        <w:rPr>
          <w:rFonts w:ascii="Arial" w:cs="Arial" w:eastAsia="Arial" w:hAnsi="Arial"/>
        </w:rPr>
        <w:t xml:space="preserve"> udfyldes.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960"/>
      </w:tblGrid>
      <w:tr>
        <w:tc>
          <w:tcPr>
            <w:tcW w:type="dxa" w:w="340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EEF3F2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3B"/>
                <w:sz w:val="18"/>
                <w:szCs w:val="18"/>
              </w:rPr>
              <w:t xml:space="preserve">Foreningens navn</w:t>
            </w:r>
          </w:p>
        </w:tc>
        <w:tc>
          <w:tcPr>
            <w:tcW w:type="dxa" w:w="596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FFFDF3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[navn]</w:t>
            </w:r>
          </w:p>
        </w:tc>
      </w:tr>
      <w:tr>
        <w:tc>
          <w:tcPr>
            <w:tcW w:type="dxa" w:w="340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EEF3F2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3B"/>
                <w:sz w:val="18"/>
                <w:szCs w:val="18"/>
              </w:rPr>
              <w:t xml:space="preserve">Type</w:t>
            </w:r>
          </w:p>
        </w:tc>
        <w:tc>
          <w:tcPr>
            <w:tcW w:type="dxa" w:w="596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FFFDF3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Ordinær generalforsamling</w:t>
            </w:r>
          </w:p>
        </w:tc>
      </w:tr>
      <w:tr>
        <w:tc>
          <w:tcPr>
            <w:tcW w:type="dxa" w:w="340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EEF3F2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3B"/>
                <w:sz w:val="18"/>
                <w:szCs w:val="18"/>
              </w:rPr>
              <w:t xml:space="preserve">Dato og klokkeslæt</w:t>
            </w:r>
          </w:p>
        </w:tc>
        <w:tc>
          <w:tcPr>
            <w:tcW w:type="dxa" w:w="596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FFFDF3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[dato]</w:t>
            </w:r>
            <w:r>
              <w:rPr>
                <w:rFonts w:ascii="Arial" w:cs="Arial" w:eastAsia="Arial" w:hAnsi="Arial"/>
              </w:rPr>
              <w:t xml:space="preserve"> kl. </w:t>
            </w:r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[tid]</w:t>
            </w:r>
          </w:p>
        </w:tc>
      </w:tr>
      <w:tr>
        <w:tc>
          <w:tcPr>
            <w:tcW w:type="dxa" w:w="340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EEF3F2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3B"/>
                <w:sz w:val="18"/>
                <w:szCs w:val="18"/>
              </w:rPr>
              <w:t xml:space="preserve">Sted</w:t>
            </w:r>
          </w:p>
        </w:tc>
        <w:tc>
          <w:tcPr>
            <w:tcW w:type="dxa" w:w="596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FFFDF3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[mødested / adresse]</w:t>
            </w:r>
          </w:p>
        </w:tc>
      </w:tr>
      <w:tr>
        <w:tc>
          <w:tcPr>
            <w:tcW w:type="dxa" w:w="340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EEF3F2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E3A3B"/>
                <w:sz w:val="18"/>
                <w:szCs w:val="18"/>
              </w:rPr>
              <w:t xml:space="preserve">Indkaldelse udsendt</w:t>
            </w:r>
          </w:p>
        </w:tc>
        <w:tc>
          <w:tcPr>
            <w:tcW w:type="dxa" w:w="5960"/>
            <w:tcBorders>
              <w:top w:val="single" w:color="C7D3D1" w:sz="4"/>
              <w:left w:val="single" w:color="C7D3D1" w:sz="4"/>
              <w:bottom w:val="single" w:color="C7D3D1" w:sz="4"/>
              <w:right w:val="single" w:color="C7D3D1" w:sz="4"/>
            </w:tcBorders>
            <w:shd w:fill="FFFDF3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r>
              <w:rPr>
                <w:rFonts w:ascii="Arial" w:cs="Arial" w:eastAsia="Arial" w:hAnsi="Arial"/>
                <w:i/>
                <w:iCs/>
                <w:color w:val="9A6A00"/>
              </w:rPr>
              <w:t xml:space="preserve">[dato]</w:t>
            </w:r>
          </w:p>
        </w:tc>
      </w:tr>
    </w:tbl>
    <w:p>
      <w:pPr>
        <w:keepNext/>
        <w:pBdr>
          <w:bottom w:val="single" w:color="C7D3D1" w:sz="6" w:space="4"/>
        </w:pBdr>
        <w:spacing w:after="80" w:before="220"/>
      </w:pPr>
      <w:r>
        <w:rPr>
          <w:rFonts w:ascii="Arial" w:cs="Arial" w:eastAsia="Arial" w:hAnsi="Arial"/>
          <w:b/>
          <w:bCs/>
          <w:color w:val="1E3A3B"/>
          <w:sz w:val="22"/>
          <w:szCs w:val="22"/>
        </w:rPr>
        <w:t xml:space="preserve">Dagsorden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Valg af dirigent</w:t>
      </w:r>
      <w:r>
        <w:rPr>
          <w:rFonts w:ascii="Arial" w:cs="Arial" w:eastAsia="Arial" w:hAnsi="Arial"/>
        </w:rPr>
        <w:t xml:space="preserve"> (og referent samt eventuelle stemmetællere)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Bestyrelsens beretning</w:t>
      </w:r>
      <w:r>
        <w:rPr>
          <w:rFonts w:ascii="Arial" w:cs="Arial" w:eastAsia="Arial" w:hAnsi="Arial"/>
        </w:rPr>
        <w:t xml:space="preserve"> for det forløbne år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Forelæggelse af årsrapport</w:t>
      </w:r>
      <w:r>
        <w:rPr>
          <w:rFonts w:ascii="Arial" w:cs="Arial" w:eastAsia="Arial" w:hAnsi="Arial"/>
        </w:rPr>
        <w:t xml:space="preserve"> (regnskab) til godkendelse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Forelæggelse af drifts- og likviditetsbudget</w:t>
      </w:r>
      <w:r>
        <w:rPr>
          <w:rFonts w:ascii="Arial" w:cs="Arial" w:eastAsia="Arial" w:hAnsi="Arial"/>
        </w:rPr>
        <w:t xml:space="preserve"> til godkendelse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Indkomne forslag</w:t>
      </w:r>
      <w:r>
        <w:rPr>
          <w:rFonts w:ascii="Arial" w:cs="Arial" w:eastAsia="Arial" w:hAnsi="Arial"/>
        </w:rPr>
        <w:t xml:space="preserve"> — </w:t>
      </w:r>
      <w:r>
        <w:rPr>
          <w:rFonts w:ascii="Arial" w:cs="Arial" w:eastAsia="Arial" w:hAnsi="Arial"/>
          <w:i/>
          <w:iCs/>
          <w:color w:val="9A6A00"/>
        </w:rPr>
        <w:t xml:space="preserve">[oplist forslag, eller “ingen”]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Valg</w:t>
      </w:r>
      <w:r>
        <w:rPr>
          <w:rFonts w:ascii="Arial" w:cs="Arial" w:eastAsia="Arial" w:hAnsi="Arial"/>
        </w:rPr>
        <w:t xml:space="preserve"> til bestyrelsen: </w:t>
      </w:r>
      <w:r>
        <w:rPr>
          <w:rFonts w:ascii="Arial" w:cs="Arial" w:eastAsia="Arial" w:hAnsi="Arial"/>
          <w:i/>
          <w:iCs/>
          <w:color w:val="9A6A00"/>
        </w:rPr>
        <w:t xml:space="preserve">[formand / medlemmer / suppleanter]</w:t>
      </w:r>
      <w:r>
        <w:rPr>
          <w:rFonts w:ascii="Arial" w:cs="Arial" w:eastAsia="Arial" w:hAnsi="Arial"/>
        </w:rPr>
        <w:t xml:space="preserve"> samt revisor</w:t>
      </w:r>
    </w:p>
    <w:p>
      <w:pPr>
        <w:pStyle w:val="ListParagraph"/>
        <w:numPr>
          <w:ilvl w:val="0"/>
          <w:numId w:val="2"/>
        </w:numPr>
        <w:spacing w:after="60" w:line="264"/>
      </w:pPr>
      <w:r>
        <w:rPr>
          <w:rFonts w:ascii="Arial" w:cs="Arial" w:eastAsia="Arial" w:hAnsi="Arial"/>
          <w:b/>
          <w:bCs/>
        </w:rPr>
        <w:t xml:space="preserve">Eventuelt</w:t>
      </w:r>
    </w:p>
    <w:p>
      <w:pPr>
        <w:keepNext/>
        <w:pBdr>
          <w:bottom w:val="single" w:color="C7D3D1" w:sz="6" w:space="4"/>
        </w:pBdr>
        <w:spacing w:after="80" w:before="220"/>
      </w:pPr>
      <w:r>
        <w:rPr>
          <w:rFonts w:ascii="Arial" w:cs="Arial" w:eastAsia="Arial" w:hAnsi="Arial"/>
          <w:b/>
          <w:bCs/>
          <w:color w:val="1E3A3B"/>
          <w:sz w:val="22"/>
          <w:szCs w:val="22"/>
        </w:rPr>
        <w:t xml:space="preserve">Praktisk og frister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</w:rPr>
        <w:t xml:space="preserve">Forslag, der ønskes behandlet, skal være bestyrelsen i hænde senest den </w:t>
      </w:r>
      <w:r>
        <w:rPr>
          <w:rFonts w:ascii="Arial" w:cs="Arial" w:eastAsia="Arial" w:hAnsi="Arial"/>
          <w:i/>
          <w:iCs/>
          <w:color w:val="9A6A00"/>
        </w:rPr>
        <w:t xml:space="preserve">[dato]</w:t>
      </w:r>
      <w:r>
        <w:rPr>
          <w:rFonts w:ascii="Arial" w:cs="Arial" w:eastAsia="Arial" w:hAnsi="Arial"/>
        </w:rPr>
        <w:t xml:space="preserve">.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</w:rPr>
        <w:t xml:space="preserve">Årsrapporten udsendes/vedlægges sammen med indkaldelsen.</w:t>
      </w:r>
    </w:p>
    <w:p>
      <w:pPr>
        <w:pStyle w:val="ListParagraph"/>
        <w:numPr>
          <w:ilvl w:val="0"/>
          <w:numId w:val="1"/>
        </w:numPr>
        <w:spacing w:after="50" w:line="264"/>
      </w:pPr>
      <w:r>
        <w:rPr>
          <w:rFonts w:ascii="Arial" w:cs="Arial" w:eastAsia="Arial" w:hAnsi="Arial"/>
        </w:rPr>
        <w:t xml:space="preserve">Kan du ikke deltage, kan du give fuldmagt — se foreningens fuldmagtsskabelon.</w:t>
      </w:r>
    </w:p>
    <w:p>
      <w:pPr>
        <w:spacing w:after="100" w:line="276"/>
        <w:jc w:val="both"/>
      </w:pPr>
      <w:r>
        <w:rPr>
          <w:rFonts w:ascii="Arial" w:cs="Arial" w:eastAsia="Arial" w:hAnsi="Arial"/>
        </w:rPr>
        <w:t xml:space="preserve">Indkaldelsen udsendes efter vedtægternes regler (ofte mindst 14 dages varsel, og datoen varsles typisk ca. 4 uger før). Tjek jeres egne vedtægter for de præcise frister.</w:t>
      </w:r>
    </w:p>
    <w:p>
      <w:pPr>
        <w:pBdr>
          <w:top w:val="single" w:color="C7D3D1" w:sz="6" w:space="8"/>
        </w:pBdr>
        <w:spacing w:before="240"/>
      </w:pPr>
      <w:r>
        <w:rPr>
          <w:rFonts w:ascii="Arial" w:cs="Arial" w:eastAsia="Arial" w:hAnsi="Arial"/>
          <w:b/>
          <w:bCs/>
          <w:color w:val="5F716F"/>
          <w:sz w:val="15"/>
          <w:szCs w:val="15"/>
        </w:rPr>
        <w:t xml:space="preserve">Bemærk: </w:t>
      </w:r>
      <w:r>
        <w:rPr>
          <w:rFonts w:ascii="Arial" w:cs="Arial" w:eastAsia="Arial" w:hAnsi="Arial"/>
          <w:color w:val="5F716F"/>
          <w:sz w:val="15"/>
          <w:szCs w:val="15"/>
        </w:rPr>
        <w:t xml:space="preserve">Denne skabelon er et praktisk hjælpeværktøj fra </w:t>
      </w:r>
      <w:hyperlink r:id="rIdNaboPortalen">
        <w:r>
          <w:rPr>
            <w:rFonts w:ascii="Arial" w:cs="Arial" w:eastAsia="Arial" w:hAnsi="Arial"/>
            <w:color w:val="5F716F"/>
            <w:sz w:val="15"/>
            <w:szCs w:val="15"/>
            <w:u w:val="single"/>
          </w:rPr>
          <w:t xml:space="preserve">NaboPortalen</w:t>
        </w:r>
      </w:hyperlink>
      <w:r>
        <w:rPr>
          <w:rFonts w:ascii="Arial" w:cs="Arial" w:eastAsia="Arial" w:hAnsi="Arial"/>
          <w:color w:val="5F716F"/>
          <w:sz w:val="15"/>
          <w:szCs w:val="15"/>
        </w:rPr>
        <w:t xml:space="preserve"> og udgør ikke juridisk rådgivning. Foreningens vedtægter fastsætter de bindende krav til dagsorden, varsel og afstemning.</w:t>
      </w:r>
    </w:p>
    <w:sectPr>
      <w:headerReference w:type="default" r:id="rId7"/>
      <w:footerReference w:type="default" r:id="rId8"/>
      <w:pgSz w:w="11906" w:h="16838" w:orient="portrait"/>
      <w:pgMar w:top="10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7D3D1" w:sz="6" w:space="6"/>
      </w:pBdr>
      <w:tabs>
        <w:tab w:val="right" w:pos="9360"/>
      </w:tabs>
    </w:pPr>
    <w:r>
      <w:rPr>
        <w:rFonts w:ascii="Arial" w:cs="Arial" w:eastAsia="Arial" w:hAnsi="Arial"/>
        <w:color w:val="5F716F"/>
        <w:sz w:val="14"/>
        <w:szCs w:val="14"/>
      </w:rPr>
      <w:t xml:space="preserve">Skabelon fra </w:t>
    </w:r>
    <w:hyperlink r:id="rIdNaboPortalen">
      <w:r>
        <w:rPr>
          <w:rFonts w:ascii="Arial" w:cs="Arial" w:eastAsia="Arial" w:hAnsi="Arial"/>
          <w:b/>
          <w:bCs/>
          <w:color w:val="284C4E"/>
          <w:sz w:val="14"/>
          <w:szCs w:val="14"/>
          <w:u w:val="single"/>
        </w:rPr>
        <w:t xml:space="preserve">naboportalen.dk</w:t>
      </w:r>
    </w:hyperlink>
    <w:r>
      <w:rPr>
        <w:rFonts w:ascii="Arial" w:cs="Arial" w:eastAsia="Arial" w:hAnsi="Arial"/>
      </w:rPr>
      <w:tab/>
    </w:r>
    <w:r>
      <w:rPr>
        <w:rFonts w:ascii="Arial" w:cs="Arial" w:eastAsia="Arial" w:hAnsi="Arial"/>
        <w:color w:val="5F716F"/>
        <w:sz w:val="13"/>
        <w:szCs w:val="13"/>
      </w:rPr>
      <w:t xml:space="preserve">Udfyld felterne i [parentes]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84C4E" w:sz="18" w:space="6"/>
      </w:pBdr>
    </w:pPr>
    <w:hyperlink r:id="rIdNaboPortalen">
      <w:r>
        <w:rPr>
          <w:rFonts w:ascii="Arial" w:cs="Arial" w:eastAsia="Arial" w:hAnsi="Arial"/>
          <w:b/>
          <w:bCs/>
          <w:color w:val="284C4E"/>
          <w:sz w:val="20"/>
          <w:szCs w:val="20"/>
        </w:rPr>
        <w:t xml:space="preserve">NABOPORTALEN</w:t>
      </w:r>
    </w:hyperlink>
    <w:r>
      <w:rPr>
        <w:rFonts w:ascii="Arial" w:cs="Arial" w:eastAsia="Arial" w:hAnsi="Arial"/>
        <w:color w:val="5F716F"/>
        <w:sz w:val="14"/>
        <w:szCs w:val="14"/>
      </w:rPr>
      <w:t xml:space="preserve">   ·   Skabelon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302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Relationship Id="rIdNaboPortalen" Type="http://schemas.openxmlformats.org/officeDocument/2006/relationships/hyperlink" Target="https://naboportalen.dk/" TargetMode="Externa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aboPortalen" Type="http://schemas.openxmlformats.org/officeDocument/2006/relationships/hyperlink" Target="https://naboportalen.dk/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NaboPortalen" Type="http://schemas.openxmlformats.org/officeDocument/2006/relationships/hyperlink" Target="https://naboportalen.dk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NaboPortalen</Company>
  <Manager>https://naboportalen.dk/</Manager>
  <HyperlinkBase>https://naboportalen.dk/</HyperlinkBas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Indkaldelse og dagsorden</dc:title>
  <dc:subject>Skabelon fra https://naboportalen.dk/</dc:subject>
  <dc:creator>NaboPortalen</dc:creator>
  <cp:keywords>naboportalen.dk, skabelon, boligforening</cp:keywords>
  <dc:description>Skabelon fra https://naboportalen.dk/</dc:description>
  <cp:lastModifiedBy>NaboPortalen</cp:lastModifiedBy>
  <cp:revision>1</cp:revision>
  <dcterms:created xsi:type="dcterms:W3CDTF">2026-07-16T22:55:23.645Z</dcterms:created>
  <dcterms:modified xsi:type="dcterms:W3CDTF">2026-07-16T22:55:23.646Z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